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75B" w:rsidRDefault="0011675B">
      <w:r>
        <w:t>Размещение информации о закупке.</w:t>
      </w:r>
    </w:p>
    <w:p w:rsidR="0011675B" w:rsidRDefault="0011675B">
      <w:r>
        <w:t xml:space="preserve">В соответствии с частью 13 статьи 4 Федерального закона </w:t>
      </w:r>
      <w:r w:rsidR="000230E9">
        <w:t>«О закупках товаров, работ, услуг отдельными видами юридических лиц», пункта 2.16. Агентского договора № А/2015/115 от 31.12.2015, заключенного между</w:t>
      </w:r>
      <w:r>
        <w:t xml:space="preserve"> </w:t>
      </w:r>
      <w:r w:rsidR="000230E9">
        <w:t>АО «Омскоблгаз» и ООО «</w:t>
      </w:r>
      <w:proofErr w:type="spellStart"/>
      <w:r w:rsidR="000230E9">
        <w:t>Газэнергоинформ</w:t>
      </w:r>
      <w:proofErr w:type="spellEnd"/>
      <w:r w:rsidR="000230E9">
        <w:t>», АО «Омскоблгаз» размещает информацию об открытом запросе предложений в электронной форме по отбору организации на поставку товаров по номенклатурной группе: приборы учета (№ 110750).</w:t>
      </w:r>
    </w:p>
    <w:p w:rsidR="000230E9" w:rsidRDefault="000230E9">
      <w:bookmarkStart w:id="0" w:name="_GoBack"/>
      <w:bookmarkEnd w:id="0"/>
    </w:p>
    <w:sectPr w:rsidR="00023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75B"/>
    <w:rsid w:val="000230E9"/>
    <w:rsid w:val="0011675B"/>
    <w:rsid w:val="00DB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E168DE-4862-4911-A55E-09B0493DD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Канаян Левон Суренович</dc:creator>
  <cp:keywords/>
  <dc:description/>
  <cp:lastModifiedBy>Канаян Левон Суренович</cp:lastModifiedBy>
  <cp:revision>1</cp:revision>
  <dcterms:created xsi:type="dcterms:W3CDTF">2017-01-25T09:49:00Z</dcterms:created>
  <dcterms:modified xsi:type="dcterms:W3CDTF">2017-01-25T10:12:00Z</dcterms:modified>
</cp:coreProperties>
</file>